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五、谐振电容器</w:t>
      </w: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型号命名：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 xml:space="preserve">T8718A </w:t>
      </w:r>
      <w:r>
        <w:rPr>
          <w:rFonts w:hint="eastAsia"/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****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***</w:t>
      </w:r>
    </w:p>
    <w:p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详细参数：</w:t>
      </w:r>
      <w:r>
        <w:rPr>
          <w:rFonts w:hint="eastAsia"/>
          <w:sz w:val="24"/>
          <w:szCs w:val="24"/>
        </w:rPr>
        <w:t>（详见样本）</w:t>
      </w:r>
    </w:p>
    <w:p/>
    <w:tbl>
      <w:tblPr>
        <w:tblStyle w:val="4"/>
        <w:tblW w:w="9049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6"/>
        <w:gridCol w:w="537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容量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范围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Capacitance range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eastAsia="等线" w:cs="Times New Roman"/>
                <w:kern w:val="0"/>
                <w:szCs w:val="21"/>
              </w:rPr>
              <w:t>0.1</w:t>
            </w:r>
            <w:r>
              <w:rPr>
                <w:rFonts w:ascii="Symbol" w:hAnsi="Symbol" w:eastAsia="等线" w:cs="Times New Roman"/>
                <w:kern w:val="0"/>
                <w:szCs w:val="21"/>
              </w:rPr>
              <w:t></w:t>
            </w:r>
            <w:r>
              <w:rPr>
                <w:rFonts w:eastAsia="等线" w:cs="Times New Roman"/>
                <w:kern w:val="0"/>
                <w:szCs w:val="21"/>
              </w:rPr>
              <w:t>F</w:t>
            </w:r>
            <w:r>
              <w:rPr>
                <w:rFonts w:hint="eastAsia" w:eastAsia="等线" w:cs="Times New Roman"/>
                <w:kern w:val="0"/>
                <w:szCs w:val="21"/>
              </w:rPr>
              <w:t>~</w:t>
            </w:r>
            <w:r>
              <w:rPr>
                <w:rFonts w:eastAsia="等线" w:cs="Times New Roman"/>
                <w:kern w:val="0"/>
                <w:szCs w:val="21"/>
              </w:rPr>
              <w:t xml:space="preserve">10 </w:t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sym w:font="Symbol" w:char="F06D"/>
            </w:r>
            <w:r>
              <w:rPr>
                <w:rFonts w:cs="Times New Roman" w:asciiTheme="minorEastAsia" w:hAnsiTheme="minorEastAsia"/>
                <w:kern w:val="0"/>
                <w:szCs w:val="21"/>
              </w:rPr>
              <w:t>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额定电压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Rated Voltage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cs="Times New Roman"/>
                <w:kern w:val="0"/>
                <w:szCs w:val="21"/>
              </w:rPr>
              <w:t>1200 V</w:t>
            </w:r>
            <w:r>
              <w:rPr>
                <w:rFonts w:cs="Times New Roman"/>
                <w:kern w:val="0"/>
                <w:szCs w:val="21"/>
                <w:vertAlign w:val="subscript"/>
              </w:rPr>
              <w:t>DC</w:t>
            </w:r>
            <w:r>
              <w:rPr>
                <w:rFonts w:cs="Times New Roman"/>
                <w:kern w:val="0"/>
                <w:szCs w:val="21"/>
              </w:rPr>
              <w:t>~4000 V</w:t>
            </w:r>
            <w:r>
              <w:rPr>
                <w:rFonts w:cs="Times New Roman"/>
                <w:kern w:val="0"/>
                <w:szCs w:val="21"/>
                <w:vertAlign w:val="subscript"/>
              </w:rPr>
              <w:t>DC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电容量允许偏差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Capacitance Tolerance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J:±5％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K:±10％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介质损耗角正切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Dissipation factor  tg</w:t>
            </w:r>
            <w:r>
              <w:rPr>
                <w:rFonts w:ascii="微软雅黑" w:hAnsi="微软雅黑" w:eastAsia="微软雅黑" w:cs="Cambr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δ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≤0.001 (1KHz)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运行温度范围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perating temperature range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-40 °C~ 85 °C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贮存温度范围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orage temperature range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-40 °C~ 105 °C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耐电压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Voltage Endurance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极间 Between Termina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ls：1.5U</w:t>
            </w:r>
            <w:r>
              <w:rPr>
                <w:rFonts w:ascii="微软雅黑" w:hAnsi="微软雅黑" w:eastAsia="微软雅黑"/>
                <w:sz w:val="18"/>
                <w:szCs w:val="18"/>
                <w:vertAlign w:val="subscript"/>
              </w:rPr>
              <w:t>N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vertAlign w:val="subscript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(10s)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安装   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Installation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无支架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stentless</w:t>
            </w:r>
          </w:p>
          <w:p>
            <w:pP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有支架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standoff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最大电极扭矩 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Max torque of electrode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M6: 5Nm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M8: 6Nm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最大安装扭矩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Max torque of installation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5Nm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湿度 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Humidity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95% （T </w:t>
            </w:r>
            <w:r>
              <w:rPr>
                <w:rFonts w:ascii="微软雅黑" w:hAnsi="微软雅黑" w:eastAsia="微软雅黑"/>
                <w:sz w:val="18"/>
                <w:szCs w:val="18"/>
                <w:vertAlign w:val="subscript"/>
              </w:rPr>
              <w:t>test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=56days）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最高使用海拔 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Maximum Altitude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000m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 xml:space="preserve">预期寿命 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Lifetime Expectancy</w:t>
            </w:r>
          </w:p>
        </w:tc>
        <w:tc>
          <w:tcPr>
            <w:tcW w:w="5373" w:type="dxa"/>
            <w:shd w:val="clear" w:color="auto" w:fill="auto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100 000 h  @U</w:t>
            </w:r>
            <w:r>
              <w:rPr>
                <w:rFonts w:ascii="微软雅黑" w:hAnsi="微软雅黑" w:eastAsia="微软雅黑"/>
                <w:sz w:val="18"/>
                <w:szCs w:val="18"/>
                <w:vertAlign w:val="subscript"/>
              </w:rPr>
              <w:t>N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;</w:t>
            </w:r>
            <w:r>
              <w:rPr>
                <w:rFonts w:ascii="微软雅黑" w:hAnsi="微软雅黑" w:eastAsia="微软雅黑"/>
                <w:sz w:val="18"/>
                <w:szCs w:val="18"/>
              </w:rPr>
              <w:sym w:font="Symbol" w:char="F071"/>
            </w:r>
            <w:r>
              <w:rPr>
                <w:rFonts w:ascii="微软雅黑" w:hAnsi="微软雅黑" w:eastAsia="微软雅黑"/>
                <w:sz w:val="18"/>
                <w:szCs w:val="18"/>
                <w:vertAlign w:val="subscript"/>
              </w:rPr>
              <w:t>hotspot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≤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70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℃</w:t>
            </w:r>
          </w:p>
        </w:tc>
      </w:tr>
    </w:tbl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产品图片：</w:t>
      </w:r>
    </w:p>
    <w:p/>
    <w:p>
      <w:r>
        <w:rPr>
          <w:rStyle w:val="7"/>
          <w:rFonts w:ascii="Times New Roman" w:hAnsi="楷体" w:eastAsia="楷体" w:cs="Times New Roman"/>
          <w:bCs/>
          <w:sz w:val="24"/>
          <w:szCs w:val="24"/>
        </w:rPr>
        <w:drawing>
          <wp:inline distT="0" distB="0" distL="0" distR="0">
            <wp:extent cx="3077845" cy="1727835"/>
            <wp:effectExtent l="0" t="0" r="8255" b="5715"/>
            <wp:docPr id="15" name="图片 15" descr="C:\Users\rts001\Desktop\JPEG\JPEG\DSC_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rts001\Desktop\JPEG\JPEG\DSC_3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9" t="21746" r="16680" b="22179"/>
                    <a:stretch>
                      <a:fillRect/>
                    </a:stretch>
                  </pic:blipFill>
                  <pic:spPr>
                    <a:xfrm>
                      <a:off x="0" y="0"/>
                      <a:ext cx="3165930" cy="177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操作说明：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/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原理框图：</w:t>
      </w:r>
    </w:p>
    <w:p/>
    <w:p>
      <w:r>
        <w:rPr>
          <w:rFonts w:ascii="Times New Roman" w:hAnsi="Times New Roman" w:eastAsia="楷体" w:cs="Times New Roman"/>
          <w:bCs/>
          <w:sz w:val="24"/>
          <w:szCs w:val="24"/>
          <w:shd w:val="clear" w:color="auto" w:fill="FFFFFF"/>
        </w:rPr>
        <w:drawing>
          <wp:inline distT="0" distB="0" distL="0" distR="0">
            <wp:extent cx="3152775" cy="24860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5"/>
                    <a:stretch>
                      <a:fillRect/>
                    </a:stretch>
                  </pic:blipFill>
                  <pic:spPr>
                    <a:xfrm>
                      <a:off x="0" y="0"/>
                      <a:ext cx="3198353" cy="25219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附件配件：</w:t>
      </w:r>
    </w:p>
    <w:p>
      <w:r>
        <w:rPr>
          <w:rFonts w:hint="eastAsia"/>
          <w:sz w:val="24"/>
          <w:szCs w:val="24"/>
        </w:rPr>
        <w:t>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9"/>
    <w:rsid w:val="00027761"/>
    <w:rsid w:val="000A1814"/>
    <w:rsid w:val="000F521F"/>
    <w:rsid w:val="00112AB4"/>
    <w:rsid w:val="001679D4"/>
    <w:rsid w:val="001A1FE3"/>
    <w:rsid w:val="001A7A87"/>
    <w:rsid w:val="001B2637"/>
    <w:rsid w:val="00241245"/>
    <w:rsid w:val="002B373D"/>
    <w:rsid w:val="002C3160"/>
    <w:rsid w:val="002D7362"/>
    <w:rsid w:val="00364B3D"/>
    <w:rsid w:val="00372C75"/>
    <w:rsid w:val="00380E10"/>
    <w:rsid w:val="003D6A3D"/>
    <w:rsid w:val="004B49E0"/>
    <w:rsid w:val="004D1CAF"/>
    <w:rsid w:val="004E00B9"/>
    <w:rsid w:val="00523674"/>
    <w:rsid w:val="00531936"/>
    <w:rsid w:val="005426FE"/>
    <w:rsid w:val="00596A21"/>
    <w:rsid w:val="00616853"/>
    <w:rsid w:val="006A09C6"/>
    <w:rsid w:val="006B6CD1"/>
    <w:rsid w:val="00716C0A"/>
    <w:rsid w:val="00724947"/>
    <w:rsid w:val="0077430C"/>
    <w:rsid w:val="008213CC"/>
    <w:rsid w:val="008D20F5"/>
    <w:rsid w:val="008E51EC"/>
    <w:rsid w:val="009A011A"/>
    <w:rsid w:val="009C2AC5"/>
    <w:rsid w:val="009D3444"/>
    <w:rsid w:val="00A94599"/>
    <w:rsid w:val="00B252E5"/>
    <w:rsid w:val="00BD2AFB"/>
    <w:rsid w:val="00C465BE"/>
    <w:rsid w:val="00D34D60"/>
    <w:rsid w:val="00D531DE"/>
    <w:rsid w:val="00D635DD"/>
    <w:rsid w:val="00E12DA4"/>
    <w:rsid w:val="00E85E39"/>
    <w:rsid w:val="00ED198B"/>
    <w:rsid w:val="00F366FC"/>
    <w:rsid w:val="00F37FFD"/>
    <w:rsid w:val="00F9132D"/>
    <w:rsid w:val="662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#2_"/>
    <w:basedOn w:val="5"/>
    <w:link w:val="8"/>
    <w:uiPriority w:val="0"/>
    <w:rPr>
      <w:rFonts w:ascii="Segoe UI"/>
      <w:b/>
      <w:sz w:val="30"/>
      <w:shd w:val="clear" w:color="auto" w:fill="FFFFFF"/>
    </w:rPr>
  </w:style>
  <w:style w:type="paragraph" w:customStyle="1" w:styleId="8">
    <w:name w:val="标题 #2"/>
    <w:basedOn w:val="1"/>
    <w:link w:val="7"/>
    <w:uiPriority w:val="0"/>
    <w:pPr>
      <w:shd w:val="clear" w:color="auto" w:fill="FFFFFF"/>
      <w:spacing w:before="420" w:after="180" w:line="346" w:lineRule="exact"/>
      <w:outlineLvl w:val="1"/>
    </w:pPr>
    <w:rPr>
      <w:rFonts w:ascii="Segoe UI"/>
      <w:b/>
      <w:sz w:val="30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572</Characters>
  <Lines>4</Lines>
  <Paragraphs>1</Paragraphs>
  <TotalTime>129</TotalTime>
  <ScaleCrop>false</ScaleCrop>
  <LinksUpToDate>false</LinksUpToDate>
  <CharactersWithSpaces>671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2020-06-23T01:33:00Z</dcterms:created>
  <dc:creator>DELL</dc:creator>
  <cp:lastModifiedBy>Administrator</cp:lastModifiedBy>
  <dcterms:modified xsi:type="dcterms:W3CDTF">2020-06-30T01:29:46Z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